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63" w:rsidRDefault="00B42728" w:rsidP="00B427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728">
        <w:rPr>
          <w:rFonts w:ascii="Times New Roman" w:hAnsi="Times New Roman" w:cs="Times New Roman"/>
          <w:b/>
          <w:sz w:val="24"/>
          <w:szCs w:val="24"/>
        </w:rPr>
        <w:t>Экономическое заключение</w:t>
      </w:r>
    </w:p>
    <w:p w:rsidR="00B42728" w:rsidRDefault="00B42728" w:rsidP="00B427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вопросу предоставления льготы по арендной плате за земельный участок, предоставленный по договору № 33/у от 08.09.2015г. (№ 82/у от 24.08.2018г.)</w:t>
      </w:r>
    </w:p>
    <w:p w:rsidR="00B42728" w:rsidRDefault="00B42728" w:rsidP="00B427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7144" w:rsidRDefault="00B42728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договор</w:t>
      </w:r>
      <w:r w:rsidR="002B38E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аренды земельного участка (кадастровый номер 14:16:010405:65)</w:t>
      </w:r>
      <w:r w:rsidR="005F452D">
        <w:rPr>
          <w:rFonts w:ascii="Times New Roman" w:hAnsi="Times New Roman" w:cs="Times New Roman"/>
          <w:sz w:val="24"/>
          <w:szCs w:val="24"/>
        </w:rPr>
        <w:t xml:space="preserve">, предназначенного для размещения контейнерных площадок, </w:t>
      </w:r>
      <w:proofErr w:type="spellStart"/>
      <w:r w:rsidR="005F452D">
        <w:rPr>
          <w:rFonts w:ascii="Times New Roman" w:hAnsi="Times New Roman" w:cs="Times New Roman"/>
          <w:sz w:val="24"/>
          <w:szCs w:val="24"/>
        </w:rPr>
        <w:t>штрафстоянок</w:t>
      </w:r>
      <w:proofErr w:type="spellEnd"/>
      <w:r w:rsidR="005F452D">
        <w:rPr>
          <w:rFonts w:ascii="Times New Roman" w:hAnsi="Times New Roman" w:cs="Times New Roman"/>
          <w:sz w:val="24"/>
          <w:szCs w:val="24"/>
        </w:rPr>
        <w:t xml:space="preserve"> и пунктов передержки безнадзорных животных,</w:t>
      </w:r>
      <w:r>
        <w:rPr>
          <w:rFonts w:ascii="Times New Roman" w:hAnsi="Times New Roman" w:cs="Times New Roman"/>
          <w:sz w:val="24"/>
          <w:szCs w:val="24"/>
        </w:rPr>
        <w:t xml:space="preserve"> площадь участка составляет 7 857 кв.м.</w:t>
      </w:r>
      <w:r w:rsidR="002B38EE">
        <w:rPr>
          <w:rFonts w:ascii="Times New Roman" w:hAnsi="Times New Roman" w:cs="Times New Roman"/>
          <w:sz w:val="24"/>
          <w:szCs w:val="24"/>
        </w:rPr>
        <w:t xml:space="preserve">, </w:t>
      </w:r>
      <w:r w:rsidR="00A47144">
        <w:rPr>
          <w:rFonts w:ascii="Times New Roman" w:hAnsi="Times New Roman" w:cs="Times New Roman"/>
          <w:sz w:val="24"/>
          <w:szCs w:val="24"/>
        </w:rPr>
        <w:t>из них 1 350 кв.м. отведено под контейнерную площадку.</w:t>
      </w:r>
    </w:p>
    <w:p w:rsidR="002B38EE" w:rsidRDefault="002B38EE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предоставленной информации арендодателем годовые затраты </w:t>
      </w:r>
      <w:r w:rsidR="005F452D">
        <w:rPr>
          <w:rFonts w:ascii="Times New Roman" w:hAnsi="Times New Roman" w:cs="Times New Roman"/>
          <w:sz w:val="24"/>
          <w:szCs w:val="24"/>
        </w:rPr>
        <w:t xml:space="preserve">на участок площадью 7 857 кв.м. </w:t>
      </w:r>
      <w:r>
        <w:rPr>
          <w:rFonts w:ascii="Times New Roman" w:hAnsi="Times New Roman" w:cs="Times New Roman"/>
          <w:sz w:val="24"/>
          <w:szCs w:val="24"/>
        </w:rPr>
        <w:t>составляют 3 042 725,00 руб.:</w:t>
      </w:r>
    </w:p>
    <w:tbl>
      <w:tblPr>
        <w:tblStyle w:val="a3"/>
        <w:tblW w:w="9356" w:type="dxa"/>
        <w:tblInd w:w="108" w:type="dxa"/>
        <w:tblLook w:val="04A0"/>
      </w:tblPr>
      <w:tblGrid>
        <w:gridCol w:w="540"/>
        <w:gridCol w:w="4989"/>
        <w:gridCol w:w="1843"/>
        <w:gridCol w:w="1984"/>
      </w:tblGrid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89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статьи</w:t>
            </w:r>
          </w:p>
        </w:tc>
        <w:tc>
          <w:tcPr>
            <w:tcW w:w="1843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 за год, руб.</w:t>
            </w:r>
          </w:p>
        </w:tc>
        <w:tc>
          <w:tcPr>
            <w:tcW w:w="1984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от суммы затрат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9" w:type="dxa"/>
            <w:vAlign w:val="center"/>
          </w:tcPr>
          <w:p w:rsidR="002B38EE" w:rsidRPr="005F452D" w:rsidRDefault="002B38EE" w:rsidP="002B3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Материальные затраты</w:t>
            </w:r>
          </w:p>
        </w:tc>
        <w:tc>
          <w:tcPr>
            <w:tcW w:w="1843" w:type="dxa"/>
            <w:vAlign w:val="center"/>
          </w:tcPr>
          <w:p w:rsidR="002B38EE" w:rsidRPr="005F452D" w:rsidRDefault="002B38EE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258</w:t>
            </w:r>
            <w:r w:rsidR="005F452D"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984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9" w:type="dxa"/>
            <w:vAlign w:val="center"/>
          </w:tcPr>
          <w:p w:rsidR="002B38EE" w:rsidRPr="005F452D" w:rsidRDefault="002B38EE" w:rsidP="002B3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на оплату труда</w:t>
            </w:r>
          </w:p>
        </w:tc>
        <w:tc>
          <w:tcPr>
            <w:tcW w:w="1843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1 699 296,00</w:t>
            </w:r>
          </w:p>
        </w:tc>
        <w:tc>
          <w:tcPr>
            <w:tcW w:w="1984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9" w:type="dxa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Прочие затраты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843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1 085 429,00</w:t>
            </w:r>
          </w:p>
        </w:tc>
        <w:tc>
          <w:tcPr>
            <w:tcW w:w="1984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арендная плата</w:t>
            </w:r>
          </w:p>
        </w:tc>
        <w:tc>
          <w:tcPr>
            <w:tcW w:w="1843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487 429,00</w:t>
            </w:r>
          </w:p>
        </w:tc>
        <w:tc>
          <w:tcPr>
            <w:tcW w:w="1984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электроэнергия (обогрев, освещение)</w:t>
            </w:r>
          </w:p>
        </w:tc>
        <w:tc>
          <w:tcPr>
            <w:tcW w:w="1843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984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налоговые платежи</w:t>
            </w:r>
          </w:p>
        </w:tc>
        <w:tc>
          <w:tcPr>
            <w:tcW w:w="1843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984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38EE" w:rsidTr="002B38EE">
        <w:tc>
          <w:tcPr>
            <w:tcW w:w="540" w:type="dxa"/>
            <w:vAlign w:val="center"/>
          </w:tcPr>
          <w:p w:rsidR="002B38EE" w:rsidRDefault="002B38EE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содержание кассового аппарата</w:t>
            </w:r>
          </w:p>
        </w:tc>
        <w:tc>
          <w:tcPr>
            <w:tcW w:w="1843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  <w:tc>
          <w:tcPr>
            <w:tcW w:w="1984" w:type="dxa"/>
            <w:vAlign w:val="center"/>
          </w:tcPr>
          <w:p w:rsidR="002B38EE" w:rsidRDefault="005F452D" w:rsidP="002B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38EE" w:rsidTr="00EF3D5D">
        <w:tc>
          <w:tcPr>
            <w:tcW w:w="5529" w:type="dxa"/>
            <w:gridSpan w:val="2"/>
            <w:vAlign w:val="center"/>
          </w:tcPr>
          <w:p w:rsidR="002B38EE" w:rsidRPr="002B38EE" w:rsidRDefault="002B38EE" w:rsidP="002B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</w:t>
            </w:r>
          </w:p>
        </w:tc>
        <w:tc>
          <w:tcPr>
            <w:tcW w:w="1843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3 042 725,00</w:t>
            </w:r>
          </w:p>
        </w:tc>
        <w:tc>
          <w:tcPr>
            <w:tcW w:w="1984" w:type="dxa"/>
            <w:vAlign w:val="center"/>
          </w:tcPr>
          <w:p w:rsidR="002B38EE" w:rsidRPr="005F452D" w:rsidRDefault="005F452D" w:rsidP="002B3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52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22541" w:rsidRPr="00222541" w:rsidRDefault="00222541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B42728" w:rsidRDefault="00A47144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услуги по содержанию контейнеров на контейнерной площадке рассчитывается из стоимости одного кв.м. в год от всех затрат арендодателя на участок и дифференцируется в зависимости от </w:t>
      </w:r>
      <w:r w:rsidR="00222541">
        <w:rPr>
          <w:rFonts w:ascii="Times New Roman" w:hAnsi="Times New Roman" w:cs="Times New Roman"/>
          <w:sz w:val="24"/>
          <w:szCs w:val="24"/>
        </w:rPr>
        <w:t>вида контейнера (3-</w:t>
      </w:r>
      <w:r w:rsidR="00FF72A9">
        <w:rPr>
          <w:rFonts w:ascii="Times New Roman" w:hAnsi="Times New Roman" w:cs="Times New Roman"/>
          <w:sz w:val="24"/>
          <w:szCs w:val="24"/>
        </w:rPr>
        <w:t>тонный, 5-</w:t>
      </w:r>
      <w:r w:rsidR="00222541">
        <w:rPr>
          <w:rFonts w:ascii="Times New Roman" w:hAnsi="Times New Roman" w:cs="Times New Roman"/>
          <w:sz w:val="24"/>
          <w:szCs w:val="24"/>
        </w:rPr>
        <w:t>тонный, 20-футовый, 40-</w:t>
      </w:r>
      <w:r>
        <w:rPr>
          <w:rFonts w:ascii="Times New Roman" w:hAnsi="Times New Roman" w:cs="Times New Roman"/>
          <w:sz w:val="24"/>
          <w:szCs w:val="24"/>
        </w:rPr>
        <w:t>футовый).</w:t>
      </w:r>
      <w:r w:rsidR="00A2106E">
        <w:rPr>
          <w:rFonts w:ascii="Times New Roman" w:hAnsi="Times New Roman" w:cs="Times New Roman"/>
          <w:sz w:val="24"/>
          <w:szCs w:val="24"/>
        </w:rPr>
        <w:t xml:space="preserve"> Учитывая факт, что арендная плата за земельный участок составляет 17% от всех затрат арендодателя, </w:t>
      </w:r>
      <w:r w:rsidR="0000349F">
        <w:rPr>
          <w:rFonts w:ascii="Times New Roman" w:hAnsi="Times New Roman" w:cs="Times New Roman"/>
          <w:sz w:val="24"/>
          <w:szCs w:val="24"/>
        </w:rPr>
        <w:t>предполагаем</w:t>
      </w:r>
      <w:r w:rsidR="00A2106E">
        <w:rPr>
          <w:rFonts w:ascii="Times New Roman" w:hAnsi="Times New Roman" w:cs="Times New Roman"/>
          <w:sz w:val="24"/>
          <w:szCs w:val="24"/>
        </w:rPr>
        <w:t xml:space="preserve"> </w:t>
      </w:r>
      <w:r w:rsidR="0000349F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="00A2106E">
        <w:rPr>
          <w:rFonts w:ascii="Times New Roman" w:hAnsi="Times New Roman" w:cs="Times New Roman"/>
          <w:sz w:val="24"/>
          <w:szCs w:val="24"/>
        </w:rPr>
        <w:t xml:space="preserve">снижение стоимости размещения контейнера в год </w:t>
      </w:r>
      <w:r w:rsidR="00222541">
        <w:rPr>
          <w:rFonts w:ascii="Times New Roman" w:hAnsi="Times New Roman" w:cs="Times New Roman"/>
          <w:sz w:val="24"/>
          <w:szCs w:val="24"/>
        </w:rPr>
        <w:t xml:space="preserve">в зависимости </w:t>
      </w:r>
      <w:r w:rsidR="00A2106E">
        <w:rPr>
          <w:rFonts w:ascii="Times New Roman" w:hAnsi="Times New Roman" w:cs="Times New Roman"/>
          <w:sz w:val="24"/>
          <w:szCs w:val="24"/>
        </w:rPr>
        <w:t xml:space="preserve">от размера </w:t>
      </w:r>
      <w:r w:rsidR="0000349F">
        <w:rPr>
          <w:rFonts w:ascii="Times New Roman" w:hAnsi="Times New Roman" w:cs="Times New Roman"/>
          <w:sz w:val="24"/>
          <w:szCs w:val="24"/>
        </w:rPr>
        <w:t xml:space="preserve">предоставляемой </w:t>
      </w:r>
      <w:r w:rsidR="00A2106E">
        <w:rPr>
          <w:rFonts w:ascii="Times New Roman" w:hAnsi="Times New Roman" w:cs="Times New Roman"/>
          <w:sz w:val="24"/>
          <w:szCs w:val="24"/>
        </w:rPr>
        <w:t>льготы:</w:t>
      </w:r>
    </w:p>
    <w:tbl>
      <w:tblPr>
        <w:tblW w:w="9367" w:type="dxa"/>
        <w:tblInd w:w="97" w:type="dxa"/>
        <w:tblLayout w:type="fixed"/>
        <w:tblLook w:val="04A0"/>
      </w:tblPr>
      <w:tblGrid>
        <w:gridCol w:w="1996"/>
        <w:gridCol w:w="1134"/>
        <w:gridCol w:w="1134"/>
        <w:gridCol w:w="1256"/>
        <w:gridCol w:w="1275"/>
        <w:gridCol w:w="1251"/>
        <w:gridCol w:w="1321"/>
      </w:tblGrid>
      <w:tr w:rsidR="00A2106E" w:rsidRPr="00A2106E" w:rsidTr="00FF72A9">
        <w:trPr>
          <w:trHeight w:val="299"/>
        </w:trPr>
        <w:tc>
          <w:tcPr>
            <w:tcW w:w="1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Сумма арендной платы с учетом льготы, руб.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Размер льготы, %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57F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C</w:t>
            </w:r>
            <w:proofErr w:type="gramEnd"/>
            <w:r w:rsidRPr="00D557F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т-сть</w:t>
            </w:r>
            <w:proofErr w:type="spellEnd"/>
            <w:r w:rsidRPr="00D557F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1кв.м., руб.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2106E" w:rsidRPr="00FF72A9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FF72A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Стоимос</w:t>
            </w:r>
            <w:r w:rsidR="00115688" w:rsidRPr="00FF72A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ть размещения контейнера в год, </w:t>
            </w:r>
            <w:r w:rsidRPr="00FF72A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руб.</w:t>
            </w:r>
          </w:p>
        </w:tc>
      </w:tr>
      <w:tr w:rsidR="00A2106E" w:rsidRPr="00A2106E" w:rsidTr="00115688">
        <w:trPr>
          <w:trHeight w:val="635"/>
        </w:trPr>
        <w:tc>
          <w:tcPr>
            <w:tcW w:w="1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3-х тонный контейнер (3,5 кв.м.)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5-и тонный контейнер (5 кв.м.)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20-футовый контейнер (15 кв</w:t>
            </w:r>
            <w:proofErr w:type="gramStart"/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.м</w:t>
            </w:r>
            <w:proofErr w:type="gramEnd"/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40-футовый контейнер (30 кв</w:t>
            </w:r>
            <w:proofErr w:type="gramStart"/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.м</w:t>
            </w:r>
            <w:proofErr w:type="gramEnd"/>
            <w:r w:rsidRPr="00A21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487 429,30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2 253,87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11 269,35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33 808,05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67 616,10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243 714,65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2 073,34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10 366,70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31 100,10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62 200,20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194 971,72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2 037,24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7 130,34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10 186,20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30 558,60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61 117,20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146 228,79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2 001,13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10 005,65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30 016,95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60 033,90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97 485,86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1 965,02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9 825,10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29 475,30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58 950,60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48 742,93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1 928,92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28 933,80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57 867,60</w:t>
            </w:r>
          </w:p>
        </w:tc>
      </w:tr>
      <w:tr w:rsidR="00A2106E" w:rsidRPr="00A2106E" w:rsidTr="00115688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24 371,47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D557F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7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1 910,86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9 554,30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28 662,90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106E" w:rsidRPr="00A2106E" w:rsidRDefault="00A2106E" w:rsidP="00A21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57 325,80</w:t>
            </w:r>
          </w:p>
        </w:tc>
      </w:tr>
    </w:tbl>
    <w:p w:rsidR="00205E3E" w:rsidRPr="00115688" w:rsidRDefault="00205E3E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E63328" w:rsidRDefault="00E63328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15688">
        <w:rPr>
          <w:rFonts w:ascii="Times New Roman" w:hAnsi="Times New Roman" w:cs="Times New Roman"/>
          <w:sz w:val="24"/>
          <w:szCs w:val="24"/>
        </w:rPr>
        <w:t>огласно полученн</w:t>
      </w:r>
      <w:r w:rsidR="003042FF">
        <w:rPr>
          <w:rFonts w:ascii="Times New Roman" w:hAnsi="Times New Roman" w:cs="Times New Roman"/>
          <w:sz w:val="24"/>
          <w:szCs w:val="24"/>
        </w:rPr>
        <w:t>ому</w:t>
      </w:r>
      <w:r w:rsidR="00115688">
        <w:rPr>
          <w:rFonts w:ascii="Times New Roman" w:hAnsi="Times New Roman" w:cs="Times New Roman"/>
          <w:sz w:val="24"/>
          <w:szCs w:val="24"/>
        </w:rPr>
        <w:t xml:space="preserve"> </w:t>
      </w:r>
      <w:r w:rsidR="00115688" w:rsidRPr="003042FF">
        <w:rPr>
          <w:rFonts w:ascii="Times New Roman" w:hAnsi="Times New Roman" w:cs="Times New Roman"/>
          <w:sz w:val="24"/>
          <w:szCs w:val="24"/>
        </w:rPr>
        <w:t>письм</w:t>
      </w:r>
      <w:r w:rsidR="003042FF">
        <w:rPr>
          <w:rFonts w:ascii="Times New Roman" w:hAnsi="Times New Roman" w:cs="Times New Roman"/>
          <w:sz w:val="24"/>
          <w:szCs w:val="24"/>
        </w:rPr>
        <w:t>у</w:t>
      </w:r>
      <w:r w:rsidR="00115688" w:rsidRPr="003042FF">
        <w:rPr>
          <w:rFonts w:ascii="Times New Roman" w:hAnsi="Times New Roman" w:cs="Times New Roman"/>
          <w:sz w:val="24"/>
          <w:szCs w:val="24"/>
        </w:rPr>
        <w:t xml:space="preserve"> № </w:t>
      </w:r>
      <w:r w:rsidR="003042FF" w:rsidRPr="003042FF">
        <w:rPr>
          <w:rFonts w:ascii="Times New Roman" w:hAnsi="Times New Roman" w:cs="Times New Roman"/>
          <w:sz w:val="24"/>
          <w:szCs w:val="24"/>
        </w:rPr>
        <w:t>18</w:t>
      </w:r>
      <w:r w:rsidR="00115688" w:rsidRPr="003042FF">
        <w:rPr>
          <w:rFonts w:ascii="Times New Roman" w:hAnsi="Times New Roman" w:cs="Times New Roman"/>
          <w:sz w:val="24"/>
          <w:szCs w:val="24"/>
        </w:rPr>
        <w:t xml:space="preserve"> от </w:t>
      </w:r>
      <w:r w:rsidR="003042FF" w:rsidRPr="003042FF">
        <w:rPr>
          <w:rFonts w:ascii="Times New Roman" w:hAnsi="Times New Roman" w:cs="Times New Roman"/>
          <w:sz w:val="24"/>
          <w:szCs w:val="24"/>
        </w:rPr>
        <w:t>10.08.</w:t>
      </w:r>
      <w:r w:rsidR="003042FF">
        <w:rPr>
          <w:rFonts w:ascii="Times New Roman" w:hAnsi="Times New Roman" w:cs="Times New Roman"/>
          <w:sz w:val="24"/>
          <w:szCs w:val="24"/>
        </w:rPr>
        <w:t>2018г.</w:t>
      </w:r>
      <w:r w:rsidR="00115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арендатор </w:t>
      </w:r>
      <w:r w:rsidR="00115688">
        <w:rPr>
          <w:rFonts w:ascii="Times New Roman" w:hAnsi="Times New Roman" w:cs="Times New Roman"/>
          <w:sz w:val="24"/>
          <w:szCs w:val="24"/>
        </w:rPr>
        <w:t>предлагает гораздо ниже стоимость размещения контейнера в год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контейнера</w:t>
      </w:r>
      <w:r w:rsidR="00EC474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599"/>
        <w:gridCol w:w="2002"/>
        <w:gridCol w:w="2090"/>
        <w:gridCol w:w="1957"/>
        <w:gridCol w:w="1923"/>
      </w:tblGrid>
      <w:tr w:rsidR="00EC4744" w:rsidRPr="00E216C1" w:rsidTr="00690CBC">
        <w:tc>
          <w:tcPr>
            <w:tcW w:w="1618" w:type="dxa"/>
            <w:vMerge w:val="restart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Размер льготы, %</w:t>
            </w:r>
          </w:p>
        </w:tc>
        <w:tc>
          <w:tcPr>
            <w:tcW w:w="8094" w:type="dxa"/>
            <w:gridSpan w:val="4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Стоимость размещения контейнеров в год</w:t>
            </w:r>
            <w:r w:rsidR="00FF72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руб.</w:t>
            </w:r>
          </w:p>
        </w:tc>
      </w:tr>
      <w:tr w:rsidR="00EC4744" w:rsidRPr="00E216C1" w:rsidTr="00FF72A9">
        <w:tc>
          <w:tcPr>
            <w:tcW w:w="1618" w:type="dxa"/>
            <w:vMerge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:rsidR="00EC4744" w:rsidRPr="00FF72A9" w:rsidRDefault="00EC4744" w:rsidP="00FF7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3-х тонный контейнер (3,5 кв.м.)</w:t>
            </w:r>
          </w:p>
        </w:tc>
        <w:tc>
          <w:tcPr>
            <w:tcW w:w="2126" w:type="dxa"/>
            <w:vAlign w:val="center"/>
          </w:tcPr>
          <w:p w:rsidR="00EC4744" w:rsidRPr="00FF72A9" w:rsidRDefault="00EC4744" w:rsidP="00FF7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5-и тонный контейнер (5 кв.м.)</w:t>
            </w:r>
          </w:p>
        </w:tc>
        <w:tc>
          <w:tcPr>
            <w:tcW w:w="1985" w:type="dxa"/>
            <w:vAlign w:val="center"/>
          </w:tcPr>
          <w:p w:rsidR="00EC4744" w:rsidRPr="00FF72A9" w:rsidRDefault="00EC4744" w:rsidP="00FF7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20-футовый контейнер (15 кв</w:t>
            </w:r>
            <w:proofErr w:type="gramStart"/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.м</w:t>
            </w:r>
            <w:proofErr w:type="gramEnd"/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949" w:type="dxa"/>
            <w:vAlign w:val="center"/>
          </w:tcPr>
          <w:p w:rsidR="00EC4744" w:rsidRPr="00FF72A9" w:rsidRDefault="00EC4744" w:rsidP="00FF72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40-футовый контейнер (30 кв</w:t>
            </w:r>
            <w:proofErr w:type="gramStart"/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.м</w:t>
            </w:r>
            <w:proofErr w:type="gramEnd"/>
            <w:r w:rsidRPr="00FF72A9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7 888,55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11 269,35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33 808,05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67 616,10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3 944,28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5 634,68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16 904,03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33 808,05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3 155,42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4 507,74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13 523,22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27 046,44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2 366,57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10 142,42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20 284,83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1 577,71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2 253,87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6 761,61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13 523,22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788,86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1 126,94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6 761,61</w:t>
            </w:r>
          </w:p>
        </w:tc>
      </w:tr>
      <w:tr w:rsidR="00EC4744" w:rsidRPr="00E216C1" w:rsidTr="00690CBC">
        <w:tc>
          <w:tcPr>
            <w:tcW w:w="1618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034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394,43</w:t>
            </w:r>
          </w:p>
        </w:tc>
        <w:tc>
          <w:tcPr>
            <w:tcW w:w="2126" w:type="dxa"/>
          </w:tcPr>
          <w:p w:rsidR="00EC4744" w:rsidRPr="00E216C1" w:rsidRDefault="00EC4744" w:rsidP="00EC47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563,47</w:t>
            </w:r>
          </w:p>
        </w:tc>
        <w:tc>
          <w:tcPr>
            <w:tcW w:w="1985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1 690,40</w:t>
            </w:r>
          </w:p>
        </w:tc>
        <w:tc>
          <w:tcPr>
            <w:tcW w:w="1949" w:type="dxa"/>
          </w:tcPr>
          <w:p w:rsidR="00EC4744" w:rsidRPr="00E216C1" w:rsidRDefault="00EC4744" w:rsidP="00690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</w:tc>
      </w:tr>
    </w:tbl>
    <w:p w:rsidR="003824EB" w:rsidRDefault="001D0FB4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Так как</w:t>
      </w:r>
      <w:r w:rsidR="003824EB">
        <w:rPr>
          <w:rFonts w:ascii="Times New Roman" w:hAnsi="Times New Roman" w:cs="Times New Roman"/>
          <w:sz w:val="24"/>
          <w:szCs w:val="24"/>
        </w:rPr>
        <w:t xml:space="preserve"> срок действия договора № 33/у от 08.09.2015г. истекал 30.08.2018г., был заключен с арендатором новый договор</w:t>
      </w:r>
      <w:r>
        <w:rPr>
          <w:rFonts w:ascii="Times New Roman" w:hAnsi="Times New Roman" w:cs="Times New Roman"/>
          <w:sz w:val="24"/>
          <w:szCs w:val="24"/>
        </w:rPr>
        <w:t xml:space="preserve"> № 82/у от 24.08.2018г.</w:t>
      </w:r>
      <w:r w:rsidR="003824EB">
        <w:rPr>
          <w:rFonts w:ascii="Times New Roman" w:hAnsi="Times New Roman" w:cs="Times New Roman"/>
          <w:sz w:val="24"/>
          <w:szCs w:val="24"/>
        </w:rPr>
        <w:t xml:space="preserve"> на 5 лет.</w:t>
      </w:r>
      <w:proofErr w:type="gramEnd"/>
      <w:r w:rsidR="003824EB">
        <w:rPr>
          <w:rFonts w:ascii="Times New Roman" w:hAnsi="Times New Roman" w:cs="Times New Roman"/>
          <w:sz w:val="24"/>
          <w:szCs w:val="24"/>
        </w:rPr>
        <w:t xml:space="preserve"> При заключении нового договора была </w:t>
      </w:r>
      <w:r w:rsidR="003042FF">
        <w:rPr>
          <w:rFonts w:ascii="Times New Roman" w:hAnsi="Times New Roman" w:cs="Times New Roman"/>
          <w:sz w:val="24"/>
          <w:szCs w:val="24"/>
        </w:rPr>
        <w:t xml:space="preserve">приведена информация о земельном участке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3042FF">
        <w:rPr>
          <w:rFonts w:ascii="Times New Roman" w:hAnsi="Times New Roman" w:cs="Times New Roman"/>
          <w:sz w:val="24"/>
          <w:szCs w:val="24"/>
        </w:rPr>
        <w:t>приказом Минэкономразвития от 01.09.2014 № 540 «Об утверждении классификатора видов разрешенного использования земельных участков</w:t>
      </w:r>
      <w:r w:rsidR="003042FF" w:rsidRPr="003042FF">
        <w:rPr>
          <w:rFonts w:ascii="Times New Roman" w:hAnsi="Times New Roman" w:cs="Times New Roman"/>
          <w:sz w:val="24"/>
          <w:szCs w:val="24"/>
        </w:rPr>
        <w:t>»</w:t>
      </w:r>
      <w:r w:rsidRPr="003042FF">
        <w:rPr>
          <w:rFonts w:ascii="Times New Roman" w:hAnsi="Times New Roman" w:cs="Times New Roman"/>
          <w:sz w:val="24"/>
          <w:szCs w:val="24"/>
        </w:rPr>
        <w:t>, уточнен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2F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использования, </w:t>
      </w:r>
      <w:r w:rsidR="00222541">
        <w:rPr>
          <w:rFonts w:ascii="Times New Roman" w:hAnsi="Times New Roman" w:cs="Times New Roman"/>
          <w:sz w:val="24"/>
          <w:szCs w:val="24"/>
        </w:rPr>
        <w:t xml:space="preserve">применена соответствующая </w:t>
      </w:r>
      <w:r>
        <w:rPr>
          <w:rFonts w:ascii="Times New Roman" w:hAnsi="Times New Roman" w:cs="Times New Roman"/>
          <w:sz w:val="24"/>
          <w:szCs w:val="24"/>
        </w:rPr>
        <w:t>процентная ставка арендной платы</w:t>
      </w:r>
      <w:r w:rsidR="00222541">
        <w:rPr>
          <w:rFonts w:ascii="Times New Roman" w:hAnsi="Times New Roman" w:cs="Times New Roman"/>
          <w:sz w:val="24"/>
          <w:szCs w:val="24"/>
        </w:rPr>
        <w:t xml:space="preserve">, </w:t>
      </w:r>
      <w:r w:rsidR="00115688">
        <w:rPr>
          <w:rFonts w:ascii="Times New Roman" w:hAnsi="Times New Roman" w:cs="Times New Roman"/>
          <w:sz w:val="24"/>
          <w:szCs w:val="24"/>
        </w:rPr>
        <w:t xml:space="preserve">и </w:t>
      </w:r>
      <w:r w:rsidR="00222541">
        <w:rPr>
          <w:rFonts w:ascii="Times New Roman" w:hAnsi="Times New Roman" w:cs="Times New Roman"/>
          <w:sz w:val="24"/>
          <w:szCs w:val="24"/>
        </w:rPr>
        <w:t>согласно расчету сумма арендной платы за год составляет 721 981,74 руб.</w:t>
      </w:r>
      <w:r w:rsidR="00E63328">
        <w:rPr>
          <w:rFonts w:ascii="Times New Roman" w:hAnsi="Times New Roman" w:cs="Times New Roman"/>
          <w:sz w:val="24"/>
          <w:szCs w:val="24"/>
        </w:rPr>
        <w:t xml:space="preserve"> (увеличение на </w:t>
      </w:r>
      <w:r w:rsidR="00D557FE">
        <w:rPr>
          <w:rFonts w:ascii="Times New Roman" w:hAnsi="Times New Roman" w:cs="Times New Roman"/>
          <w:sz w:val="24"/>
          <w:szCs w:val="24"/>
        </w:rPr>
        <w:t>234 552,44 руб.).</w:t>
      </w:r>
    </w:p>
    <w:p w:rsidR="00E63328" w:rsidRDefault="00EC4744" w:rsidP="00E63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Предполагаем, что с</w:t>
      </w:r>
      <w:r w:rsidR="00E63328">
        <w:rPr>
          <w:rFonts w:ascii="Times New Roman" w:hAnsi="Times New Roman" w:cs="Times New Roman"/>
          <w:sz w:val="24"/>
          <w:szCs w:val="24"/>
        </w:rPr>
        <w:t xml:space="preserve"> учетом нового расчета суммы годовой арендной платы за земельный участок стоимость размещения к</w:t>
      </w:r>
      <w:r>
        <w:rPr>
          <w:rFonts w:ascii="Times New Roman" w:hAnsi="Times New Roman" w:cs="Times New Roman"/>
          <w:sz w:val="24"/>
          <w:szCs w:val="24"/>
        </w:rPr>
        <w:t xml:space="preserve">онтейнера увеличится, а в зависимости </w:t>
      </w:r>
      <w:r w:rsidR="00E63328">
        <w:rPr>
          <w:rFonts w:ascii="Times New Roman" w:hAnsi="Times New Roman" w:cs="Times New Roman"/>
          <w:sz w:val="24"/>
          <w:szCs w:val="24"/>
        </w:rPr>
        <w:t>от размера предоставляемой льготы предполагаем следующую</w:t>
      </w:r>
      <w:r>
        <w:rPr>
          <w:rFonts w:ascii="Times New Roman" w:hAnsi="Times New Roman" w:cs="Times New Roman"/>
          <w:sz w:val="24"/>
          <w:szCs w:val="24"/>
        </w:rPr>
        <w:t xml:space="preserve"> годовую стоимость размещения контейнера</w:t>
      </w:r>
      <w:r w:rsidR="00E6332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67" w:type="dxa"/>
        <w:tblInd w:w="97" w:type="dxa"/>
        <w:tblLayout w:type="fixed"/>
        <w:tblLook w:val="04A0"/>
      </w:tblPr>
      <w:tblGrid>
        <w:gridCol w:w="1996"/>
        <w:gridCol w:w="1071"/>
        <w:gridCol w:w="1179"/>
        <w:gridCol w:w="1152"/>
        <w:gridCol w:w="1276"/>
        <w:gridCol w:w="1275"/>
        <w:gridCol w:w="1418"/>
      </w:tblGrid>
      <w:tr w:rsidR="00E63328" w:rsidRPr="00E63328" w:rsidTr="00D557FE">
        <w:trPr>
          <w:trHeight w:val="330"/>
        </w:trPr>
        <w:tc>
          <w:tcPr>
            <w:tcW w:w="1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Сумма арендной платы с учетом льготы, руб.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Размер льготы, %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6332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C</w:t>
            </w:r>
            <w:proofErr w:type="gramEnd"/>
            <w:r w:rsidRPr="00E6332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т-сть</w:t>
            </w:r>
            <w:proofErr w:type="spellEnd"/>
            <w:r w:rsidRPr="00E6332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1кв.м., руб.</w:t>
            </w:r>
          </w:p>
        </w:tc>
        <w:tc>
          <w:tcPr>
            <w:tcW w:w="51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Стоимость размещения контейнера в год, руб.</w:t>
            </w:r>
          </w:p>
        </w:tc>
      </w:tr>
      <w:tr w:rsidR="00E63328" w:rsidRPr="00E63328" w:rsidTr="00D557FE">
        <w:trPr>
          <w:trHeight w:val="622"/>
        </w:trPr>
        <w:tc>
          <w:tcPr>
            <w:tcW w:w="19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3-х тонный контейнер (3,5 кв.м.)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5-и тонный контейнер (5 кв.м.)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20-футовый контейнер (15 кв</w:t>
            </w:r>
            <w:proofErr w:type="gramStart"/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.м</w:t>
            </w:r>
            <w:proofErr w:type="gramEnd"/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40-футовый контейнер (30 кв</w:t>
            </w:r>
            <w:proofErr w:type="gramStart"/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.м</w:t>
            </w:r>
            <w:proofErr w:type="gramEnd"/>
            <w:r w:rsidRPr="00E633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721 981,74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2 427,61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8 496,65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36 414,20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72 828,39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360 990,87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2 160,21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64 806,37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288 792,70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2 106,73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63 201,97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216 594,52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2 053,25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10 266,26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61 597,57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144 396,35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1 999,77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9 998,86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59 993,16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72 198,17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1 946,29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58 388,76</w:t>
            </w:r>
          </w:p>
        </w:tc>
      </w:tr>
      <w:tr w:rsidR="00E63328" w:rsidRPr="00E63328" w:rsidTr="00D557FE">
        <w:trPr>
          <w:trHeight w:val="33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36 099,09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1 919,55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9 597,76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28 793,28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3328" w:rsidRPr="00E63328" w:rsidRDefault="00E63328" w:rsidP="00E63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57 586,56</w:t>
            </w:r>
          </w:p>
        </w:tc>
      </w:tr>
    </w:tbl>
    <w:p w:rsidR="00222541" w:rsidRDefault="00222541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2FF" w:rsidRDefault="001431EF" w:rsidP="00B4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по арендной плате по договору № 33/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08.09.2015г. согласно </w:t>
      </w:r>
      <w:proofErr w:type="gramStart"/>
      <w:r w:rsidR="0000349F">
        <w:rPr>
          <w:rFonts w:ascii="Times New Roman" w:hAnsi="Times New Roman" w:cs="Times New Roman"/>
          <w:sz w:val="24"/>
          <w:szCs w:val="24"/>
        </w:rPr>
        <w:t>а</w:t>
      </w:r>
      <w:r w:rsidR="00873C91">
        <w:rPr>
          <w:rFonts w:ascii="Times New Roman" w:hAnsi="Times New Roman" w:cs="Times New Roman"/>
          <w:sz w:val="24"/>
          <w:szCs w:val="24"/>
        </w:rPr>
        <w:t>кту</w:t>
      </w:r>
      <w:proofErr w:type="gramEnd"/>
      <w:r w:rsidR="00304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сверки взаимных расчетов по состоянию на 01.01.2018г. составляет 518 218,90 руб.</w:t>
      </w:r>
      <w:r w:rsidR="00D406AD">
        <w:rPr>
          <w:rFonts w:ascii="Times New Roman" w:hAnsi="Times New Roman" w:cs="Times New Roman"/>
          <w:sz w:val="24"/>
          <w:szCs w:val="24"/>
        </w:rPr>
        <w:t>, задолженность по состо</w:t>
      </w:r>
      <w:r w:rsidR="003824EB">
        <w:rPr>
          <w:rFonts w:ascii="Times New Roman" w:hAnsi="Times New Roman" w:cs="Times New Roman"/>
          <w:sz w:val="24"/>
          <w:szCs w:val="24"/>
        </w:rPr>
        <w:t xml:space="preserve">янию на 30.08.2018г. составляет </w:t>
      </w:r>
      <w:r w:rsidR="00344D02">
        <w:rPr>
          <w:rFonts w:ascii="Times New Roman" w:hAnsi="Times New Roman" w:cs="Times New Roman"/>
          <w:sz w:val="24"/>
          <w:szCs w:val="24"/>
        </w:rPr>
        <w:t>774 396,44</w:t>
      </w:r>
      <w:r w:rsidR="003824EB"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3042FF" w:rsidSect="00F1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42728"/>
    <w:rsid w:val="0000349F"/>
    <w:rsid w:val="00115688"/>
    <w:rsid w:val="001431EF"/>
    <w:rsid w:val="001A4A61"/>
    <w:rsid w:val="001D0FB4"/>
    <w:rsid w:val="00205E3E"/>
    <w:rsid w:val="00222541"/>
    <w:rsid w:val="002B38EE"/>
    <w:rsid w:val="003042FF"/>
    <w:rsid w:val="00344D02"/>
    <w:rsid w:val="003824EB"/>
    <w:rsid w:val="005F452D"/>
    <w:rsid w:val="005F6AAE"/>
    <w:rsid w:val="00801955"/>
    <w:rsid w:val="00873C91"/>
    <w:rsid w:val="00A2106E"/>
    <w:rsid w:val="00A47144"/>
    <w:rsid w:val="00AB4B4A"/>
    <w:rsid w:val="00B42728"/>
    <w:rsid w:val="00BF39CB"/>
    <w:rsid w:val="00D406AD"/>
    <w:rsid w:val="00D557FE"/>
    <w:rsid w:val="00D71B0B"/>
    <w:rsid w:val="00E63328"/>
    <w:rsid w:val="00EB42C2"/>
    <w:rsid w:val="00EC4744"/>
    <w:rsid w:val="00F13B63"/>
    <w:rsid w:val="00F77B2F"/>
    <w:rsid w:val="00FF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2018-09-04T10:16:00Z</dcterms:created>
  <dcterms:modified xsi:type="dcterms:W3CDTF">2018-09-05T05:23:00Z</dcterms:modified>
</cp:coreProperties>
</file>